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horzAnchor="margin" w:tblpY="-524"/>
        <w:tblW w:w="514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23"/>
        <w:gridCol w:w="7500"/>
      </w:tblGrid>
      <w:tr w:rsidR="002F6E35" w:rsidTr="00296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tcBorders>
              <w:bottom w:val="none" w:sz="0" w:space="0" w:color="auto"/>
            </w:tcBorders>
          </w:tcPr>
          <w:p w:rsidR="002F6E35" w:rsidRPr="0029674F" w:rsidRDefault="004B67CD" w:rsidP="0029674F">
            <w:pPr>
              <w:pStyle w:val="Month"/>
              <w:rPr>
                <w:sz w:val="56"/>
                <w:szCs w:val="56"/>
              </w:rPr>
            </w:pPr>
            <w:r w:rsidRPr="0029674F">
              <w:rPr>
                <w:sz w:val="56"/>
                <w:szCs w:val="56"/>
              </w:rPr>
              <w:t>October</w:t>
            </w:r>
          </w:p>
        </w:tc>
        <w:tc>
          <w:tcPr>
            <w:tcW w:w="2530" w:type="pct"/>
            <w:tcBorders>
              <w:bottom w:val="none" w:sz="0" w:space="0" w:color="auto"/>
            </w:tcBorders>
          </w:tcPr>
          <w:p w:rsidR="002F6E35" w:rsidRDefault="00A9172B" w:rsidP="0029674F">
            <w:pPr>
              <w:pStyle w:val="Ye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8394D">
              <w:rPr>
                <w:sz w:val="56"/>
                <w:szCs w:val="56"/>
              </w:rPr>
              <w:fldChar w:fldCharType="begin"/>
            </w:r>
            <w:r w:rsidRPr="0058394D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58394D">
              <w:rPr>
                <w:sz w:val="56"/>
                <w:szCs w:val="56"/>
              </w:rPr>
              <w:fldChar w:fldCharType="separate"/>
            </w:r>
            <w:r w:rsidRPr="0058394D">
              <w:rPr>
                <w:sz w:val="56"/>
                <w:szCs w:val="56"/>
              </w:rPr>
              <w:t>2019</w:t>
            </w:r>
            <w:r w:rsidRPr="0058394D">
              <w:rPr>
                <w:sz w:val="56"/>
                <w:szCs w:val="56"/>
              </w:rPr>
              <w:fldChar w:fldCharType="end"/>
            </w:r>
          </w:p>
        </w:tc>
      </w:tr>
      <w:tr w:rsidR="002F6E35" w:rsidTr="0029674F">
        <w:trPr>
          <w:trHeight w:hRule="exact"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29674F">
            <w:pPr>
              <w:pStyle w:val="Title"/>
            </w:pPr>
          </w:p>
        </w:tc>
        <w:tc>
          <w:tcPr>
            <w:tcW w:w="253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29674F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14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3502"/>
        <w:gridCol w:w="2070"/>
        <w:gridCol w:w="3870"/>
        <w:gridCol w:w="1890"/>
        <w:gridCol w:w="3469"/>
      </w:tblGrid>
      <w:tr w:rsidR="003B2E36" w:rsidTr="00DD6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tcW w:w="3502" w:type="dxa"/>
          </w:tcPr>
          <w:p w:rsidR="003B2E36" w:rsidRPr="0030368E" w:rsidRDefault="00CF20BD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0153"/>
                <w:placeholder>
                  <w:docPart w:val="1474FDD83904428AB85CF73D3D0FBD25"/>
                </w:placeholder>
                <w:temporary/>
                <w:showingPlcHdr/>
                <w15:appearance w15:val="hidden"/>
              </w:sdtPr>
              <w:sdtEndPr/>
              <w:sdtContent>
                <w:r w:rsidR="003B2E36" w:rsidRPr="0030368E">
                  <w:rPr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2070" w:type="dxa"/>
          </w:tcPr>
          <w:p w:rsidR="003B2E36" w:rsidRPr="0030368E" w:rsidRDefault="00CF20BD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691135"/>
                <w:placeholder>
                  <w:docPart w:val="C7519A4BDFC64F32A39B5B7D900FA090"/>
                </w:placeholder>
                <w:temporary/>
                <w:showingPlcHdr/>
                <w15:appearance w15:val="hidden"/>
              </w:sdtPr>
              <w:sdtEndPr/>
              <w:sdtContent>
                <w:r w:rsidR="003B2E36" w:rsidRPr="0030368E">
                  <w:rPr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3870" w:type="dxa"/>
          </w:tcPr>
          <w:p w:rsidR="003B2E36" w:rsidRPr="0030368E" w:rsidRDefault="00CF20BD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429625"/>
                <w:placeholder>
                  <w:docPart w:val="DACFAAE97CC14E82817CC0736F40FD4E"/>
                </w:placeholder>
                <w:temporary/>
                <w:showingPlcHdr/>
                <w15:appearance w15:val="hidden"/>
              </w:sdtPr>
              <w:sdtEndPr/>
              <w:sdtContent>
                <w:r w:rsidR="003B2E36" w:rsidRPr="0030368E">
                  <w:rPr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1890" w:type="dxa"/>
          </w:tcPr>
          <w:p w:rsidR="003B2E36" w:rsidRPr="0030368E" w:rsidRDefault="00CF20BD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8375605"/>
                <w:placeholder>
                  <w:docPart w:val="D9B7D21F46EB49EE834B4ADB5E1D8E27"/>
                </w:placeholder>
                <w:temporary/>
                <w:showingPlcHdr/>
                <w15:appearance w15:val="hidden"/>
              </w:sdtPr>
              <w:sdtEndPr/>
              <w:sdtContent>
                <w:r w:rsidR="003B2E36" w:rsidRPr="0030368E">
                  <w:rPr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3469" w:type="dxa"/>
          </w:tcPr>
          <w:p w:rsidR="003B2E36" w:rsidRPr="0030368E" w:rsidRDefault="00CF20BD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825489"/>
                <w:placeholder>
                  <w:docPart w:val="44A1D3A085234480890D7E58FD71374B"/>
                </w:placeholder>
                <w:temporary/>
                <w:showingPlcHdr/>
                <w15:appearance w15:val="hidden"/>
              </w:sdtPr>
              <w:sdtEndPr/>
              <w:sdtContent>
                <w:r w:rsidR="003B2E36" w:rsidRPr="0030368E">
                  <w:rPr>
                    <w:sz w:val="18"/>
                    <w:szCs w:val="18"/>
                  </w:rPr>
                  <w:t>Friday</w:t>
                </w:r>
              </w:sdtContent>
            </w:sdt>
          </w:p>
        </w:tc>
      </w:tr>
      <w:tr w:rsidR="003B2E36" w:rsidTr="00DD6FD5">
        <w:trPr>
          <w:trHeight w:val="1421"/>
        </w:trPr>
        <w:tc>
          <w:tcPr>
            <w:tcW w:w="3502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29674F" w:rsidRPr="0030368E" w:rsidRDefault="0029674F" w:rsidP="0029674F">
            <w:pPr>
              <w:jc w:val="center"/>
              <w:rPr>
                <w:b/>
              </w:rPr>
            </w:pPr>
            <w:r w:rsidRPr="0030368E">
              <w:rPr>
                <w:b/>
              </w:rPr>
              <w:br/>
            </w:r>
            <w:r w:rsidRPr="0030368E">
              <w:rPr>
                <w:b/>
              </w:rPr>
              <w:br/>
            </w:r>
            <w:r w:rsidR="00F80322" w:rsidRPr="0030368E">
              <w:rPr>
                <w:b/>
              </w:rPr>
              <w:t>Thanksgiving Turkey Applications will be taken during the month of October</w:t>
            </w:r>
            <w:r w:rsidR="005915DB" w:rsidRPr="0030368E">
              <w:rPr>
                <w:b/>
              </w:rPr>
              <w:t>!!!!</w:t>
            </w:r>
          </w:p>
          <w:p w:rsidR="003B2E36" w:rsidRPr="0030368E" w:rsidRDefault="005915DB" w:rsidP="0029674F">
            <w:pPr>
              <w:jc w:val="center"/>
              <w:rPr>
                <w:b/>
              </w:rPr>
            </w:pPr>
            <w:r w:rsidRPr="0030368E">
              <w:rPr>
                <w:b/>
              </w:rPr>
              <w:t>See Dates</w:t>
            </w:r>
            <w:r w:rsidR="0029674F" w:rsidRPr="0030368E">
              <w:rPr>
                <w:b/>
              </w:rPr>
              <w:t>.</w:t>
            </w:r>
          </w:p>
          <w:p w:rsidR="00F80322" w:rsidRPr="0030368E" w:rsidRDefault="00F80322" w:rsidP="0029674F">
            <w:pPr>
              <w:jc w:val="center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1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</w:t>
            </w:r>
          </w:p>
          <w:p w:rsidR="008F696A" w:rsidRPr="0030368E" w:rsidRDefault="000502B1" w:rsidP="006F391E">
            <w:pPr>
              <w:pStyle w:val="Dates"/>
              <w:jc w:val="left"/>
              <w:rPr>
                <w:b/>
                <w:color w:val="auto"/>
                <w:sz w:val="18"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Zumba Gold 12p -</w:t>
            </w:r>
            <w:r w:rsidR="006B05AA"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 xml:space="preserve"> </w:t>
            </w:r>
            <w:r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1</w:t>
            </w:r>
            <w:r w:rsidR="008F696A"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p</w:t>
            </w:r>
            <w:r w:rsidR="008F696A"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br/>
            </w:r>
          </w:p>
          <w:p w:rsidR="006F391E" w:rsidRPr="0030368E" w:rsidRDefault="0030368E" w:rsidP="006F391E">
            <w:pPr>
              <w:pStyle w:val="Dates"/>
              <w:jc w:val="left"/>
              <w:rPr>
                <w:b/>
                <w:color w:val="auto"/>
                <w:sz w:val="18"/>
              </w:rPr>
            </w:pPr>
            <w:r w:rsidRPr="0030368E">
              <w:rPr>
                <w:b/>
                <w:noProof/>
                <w:color w:val="auto"/>
                <w:sz w:val="1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140364</wp:posOffset>
                  </wp:positionV>
                  <wp:extent cx="637540" cy="361950"/>
                  <wp:effectExtent l="0" t="0" r="0" b="0"/>
                  <wp:wrapTight wrapText="bothSides">
                    <wp:wrapPolygon edited="0">
                      <wp:start x="9036" y="0"/>
                      <wp:lineTo x="5809" y="3411"/>
                      <wp:lineTo x="3227" y="11368"/>
                      <wp:lineTo x="3873" y="20463"/>
                      <wp:lineTo x="16781" y="20463"/>
                      <wp:lineTo x="18072" y="12505"/>
                      <wp:lineTo x="15490" y="3411"/>
                      <wp:lineTo x="12263" y="0"/>
                      <wp:lineTo x="9036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eight-Scale-PN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1B3E" w:rsidRPr="0030368E">
              <w:rPr>
                <w:b/>
                <w:color w:val="auto"/>
                <w:sz w:val="18"/>
              </w:rPr>
              <w:t xml:space="preserve">Weight Management </w:t>
            </w:r>
            <w:r w:rsidR="00117A77" w:rsidRPr="0030368E">
              <w:rPr>
                <w:b/>
                <w:color w:val="auto"/>
                <w:sz w:val="18"/>
              </w:rPr>
              <w:t>Series</w:t>
            </w:r>
            <w:r w:rsidR="000E0F71" w:rsidRPr="0030368E">
              <w:rPr>
                <w:b/>
                <w:color w:val="auto"/>
                <w:sz w:val="18"/>
              </w:rPr>
              <w:t xml:space="preserve"> Class # 4</w:t>
            </w:r>
            <w:r w:rsidR="00FB1A99" w:rsidRPr="0030368E">
              <w:rPr>
                <w:b/>
                <w:color w:val="auto"/>
                <w:sz w:val="18"/>
              </w:rPr>
              <w:t xml:space="preserve">    </w:t>
            </w:r>
            <w:r w:rsidR="008F696A" w:rsidRPr="0030368E">
              <w:rPr>
                <w:b/>
                <w:color w:val="auto"/>
                <w:sz w:val="18"/>
              </w:rPr>
              <w:t>1p – 2p</w:t>
            </w:r>
            <w:r w:rsidR="00FB1A99" w:rsidRPr="0030368E">
              <w:rPr>
                <w:b/>
                <w:color w:val="auto"/>
                <w:sz w:val="18"/>
              </w:rPr>
              <w:t xml:space="preserve">   </w:t>
            </w:r>
          </w:p>
          <w:p w:rsidR="003F5136" w:rsidRPr="0030368E" w:rsidRDefault="003F5136" w:rsidP="006F391E">
            <w:pPr>
              <w:pStyle w:val="Dates"/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DD6FD5" w:rsidP="00DD6FD5">
            <w:pPr>
              <w:pStyle w:val="Dat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C562B" w:rsidRPr="0030368E">
              <w:rPr>
                <w:sz w:val="18"/>
              </w:rPr>
              <w:t xml:space="preserve">                             </w:t>
            </w:r>
            <w:r w:rsidR="005915DB" w:rsidRPr="0030368E">
              <w:rPr>
                <w:sz w:val="18"/>
              </w:rPr>
              <w:t xml:space="preserve">              3        </w:t>
            </w:r>
          </w:p>
        </w:tc>
        <w:tc>
          <w:tcPr>
            <w:tcW w:w="3469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4</w:t>
            </w:r>
          </w:p>
        </w:tc>
      </w:tr>
      <w:tr w:rsidR="003B2E36" w:rsidTr="00DD6FD5">
        <w:trPr>
          <w:trHeight w:hRule="exact" w:val="95"/>
        </w:trPr>
        <w:tc>
          <w:tcPr>
            <w:tcW w:w="3502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/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>
            <w:pPr>
              <w:rPr>
                <w:b/>
              </w:rPr>
            </w:pPr>
          </w:p>
        </w:tc>
        <w:tc>
          <w:tcPr>
            <w:tcW w:w="3469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/>
        </w:tc>
      </w:tr>
      <w:tr w:rsidR="003B2E36" w:rsidTr="00DD6FD5">
        <w:trPr>
          <w:trHeight w:val="227"/>
        </w:trPr>
        <w:tc>
          <w:tcPr>
            <w:tcW w:w="3502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8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9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E00438" w:rsidP="004B67CD">
            <w:pPr>
              <w:pStyle w:val="Dates"/>
              <w:tabs>
                <w:tab w:val="left" w:pos="692"/>
                <w:tab w:val="right" w:pos="3024"/>
              </w:tabs>
              <w:jc w:val="left"/>
              <w:rPr>
                <w:sz w:val="18"/>
              </w:rPr>
            </w:pPr>
            <w:r w:rsidRPr="0030368E">
              <w:rPr>
                <w:b/>
                <w:sz w:val="18"/>
              </w:rPr>
              <w:tab/>
            </w:r>
            <w:r w:rsidRPr="0030368E">
              <w:rPr>
                <w:b/>
                <w:sz w:val="18"/>
              </w:rPr>
              <w:tab/>
            </w:r>
            <w:r w:rsidR="004B67CD" w:rsidRPr="0030368E">
              <w:rPr>
                <w:sz w:val="18"/>
              </w:rPr>
              <w:t>10</w:t>
            </w:r>
          </w:p>
        </w:tc>
        <w:tc>
          <w:tcPr>
            <w:tcW w:w="3469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6C562B" w:rsidP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1</w:t>
            </w:r>
            <w:r w:rsidR="004B67CD" w:rsidRPr="0030368E">
              <w:rPr>
                <w:sz w:val="18"/>
              </w:rPr>
              <w:t>1</w:t>
            </w:r>
            <w:r w:rsidR="003B2E36" w:rsidRPr="0030368E">
              <w:rPr>
                <w:sz w:val="18"/>
              </w:rPr>
              <w:fldChar w:fldCharType="begin"/>
            </w:r>
            <w:r w:rsidR="003B2E36" w:rsidRPr="0030368E">
              <w:rPr>
                <w:sz w:val="18"/>
              </w:rPr>
              <w:instrText xml:space="preserve"> =E6+1 </w:instrText>
            </w:r>
            <w:r w:rsidR="003B2E36" w:rsidRPr="0030368E">
              <w:rPr>
                <w:sz w:val="18"/>
              </w:rPr>
              <w:fldChar w:fldCharType="end"/>
            </w:r>
          </w:p>
        </w:tc>
      </w:tr>
      <w:tr w:rsidR="003B2E36" w:rsidTr="00DD6FD5">
        <w:trPr>
          <w:trHeight w:hRule="exact" w:val="1962"/>
        </w:trPr>
        <w:tc>
          <w:tcPr>
            <w:tcW w:w="3502" w:type="dxa"/>
            <w:tcBorders>
              <w:top w:val="nil"/>
              <w:bottom w:val="single" w:sz="6" w:space="0" w:color="BFBFBF" w:themeColor="background1" w:themeShade="BF"/>
            </w:tcBorders>
          </w:tcPr>
          <w:p w:rsidR="00E544BA" w:rsidRPr="0030368E" w:rsidRDefault="00CF511C" w:rsidP="00CF511C">
            <w:pPr>
              <w:rPr>
                <w:rFonts w:ascii="Century Gothic" w:eastAsia="MS Gothic" w:hAnsi="Century Gothic" w:cs="Times New Roman"/>
                <w:b/>
                <w:color w:val="267BF2"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FLYY FITNESS!!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  <w:t>Zumba and Mindfulness 11a</w:t>
            </w:r>
            <w:r w:rsidR="00A9172B" w:rsidRPr="0030368E">
              <w:rPr>
                <w:rFonts w:ascii="Century Gothic" w:eastAsia="MS Gothic" w:hAnsi="Century Gothic" w:cs="Times New Roman"/>
                <w:b/>
                <w:color w:val="267BF2"/>
              </w:rPr>
              <w:t xml:space="preserve"> 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-</w:t>
            </w:r>
            <w:r w:rsidR="00A9172B" w:rsidRPr="0030368E">
              <w:rPr>
                <w:rFonts w:ascii="Century Gothic" w:eastAsia="MS Gothic" w:hAnsi="Century Gothic" w:cs="Times New Roman"/>
                <w:b/>
                <w:color w:val="267BF2"/>
              </w:rPr>
              <w:t xml:space="preserve"> 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12p</w:t>
            </w:r>
            <w:r w:rsidR="0029674F"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</w:r>
          </w:p>
          <w:p w:rsidR="00E0696E" w:rsidRPr="0030368E" w:rsidRDefault="00E544BA" w:rsidP="0029674F"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Turkey Applications in Lobby 11a-1p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:rsidR="000371BC" w:rsidRPr="0030368E" w:rsidRDefault="000371BC" w:rsidP="00A9172B">
            <w:pPr>
              <w:pStyle w:val="Dates"/>
              <w:jc w:val="left"/>
              <w:rPr>
                <w:color w:val="7F3871" w:themeColor="accent4" w:themeShade="80"/>
                <w:sz w:val="18"/>
              </w:rPr>
            </w:pPr>
          </w:p>
          <w:p w:rsidR="000371BC" w:rsidRPr="0030368E" w:rsidRDefault="000371BC" w:rsidP="00E0696E">
            <w:pPr>
              <w:jc w:val="center"/>
            </w:pPr>
          </w:p>
          <w:p w:rsidR="000371BC" w:rsidRPr="0030368E" w:rsidRDefault="000371BC" w:rsidP="00E0696E">
            <w:pPr>
              <w:jc w:val="center"/>
            </w:pPr>
          </w:p>
          <w:p w:rsidR="003B2E36" w:rsidRPr="0030368E" w:rsidRDefault="003B2E36"/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:rsidR="005915DB" w:rsidRPr="0030368E" w:rsidRDefault="005915DB" w:rsidP="005915DB">
            <w:pPr>
              <w:rPr>
                <w:rFonts w:ascii="Calibri" w:hAnsi="Calibri"/>
                <w:b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</w:rPr>
              <w:t xml:space="preserve">Zumba Gold 12p - 1p </w:t>
            </w:r>
            <w:r w:rsidRPr="0030368E">
              <w:rPr>
                <w:rFonts w:ascii="Calibri" w:hAnsi="Calibri"/>
                <w:b/>
              </w:rPr>
              <w:t xml:space="preserve">        </w:t>
            </w:r>
          </w:p>
          <w:p w:rsidR="005915DB" w:rsidRPr="0030368E" w:rsidRDefault="005915DB" w:rsidP="00361B3E">
            <w:pPr>
              <w:pStyle w:val="Dates"/>
              <w:jc w:val="left"/>
              <w:rPr>
                <w:b/>
                <w:color w:val="auto"/>
                <w:sz w:val="18"/>
              </w:rPr>
            </w:pPr>
          </w:p>
          <w:p w:rsidR="00361B3E" w:rsidRPr="0030368E" w:rsidRDefault="00361B3E" w:rsidP="00361B3E">
            <w:pPr>
              <w:pStyle w:val="Dates"/>
              <w:jc w:val="left"/>
              <w:rPr>
                <w:b/>
                <w:color w:val="auto"/>
                <w:sz w:val="18"/>
              </w:rPr>
            </w:pPr>
            <w:r w:rsidRPr="0030368E">
              <w:rPr>
                <w:b/>
                <w:color w:val="auto"/>
                <w:sz w:val="18"/>
              </w:rPr>
              <w:t xml:space="preserve">Weight Management </w:t>
            </w:r>
            <w:r w:rsidR="00117A77" w:rsidRPr="0030368E">
              <w:rPr>
                <w:b/>
                <w:color w:val="auto"/>
                <w:sz w:val="18"/>
              </w:rPr>
              <w:t xml:space="preserve">Series </w:t>
            </w:r>
            <w:r w:rsidR="00FB1A99" w:rsidRPr="0030368E">
              <w:rPr>
                <w:b/>
                <w:color w:val="auto"/>
                <w:sz w:val="18"/>
              </w:rPr>
              <w:t xml:space="preserve"> </w:t>
            </w:r>
            <w:r w:rsidRPr="0030368E">
              <w:rPr>
                <w:b/>
                <w:color w:val="auto"/>
                <w:sz w:val="18"/>
              </w:rPr>
              <w:t>Class</w:t>
            </w:r>
            <w:r w:rsidR="000E0F71" w:rsidRPr="0030368E">
              <w:rPr>
                <w:b/>
                <w:color w:val="auto"/>
                <w:sz w:val="18"/>
              </w:rPr>
              <w:t xml:space="preserve"> #5</w:t>
            </w:r>
            <w:r w:rsidR="006B05AA" w:rsidRPr="0030368E">
              <w:rPr>
                <w:b/>
                <w:color w:val="auto"/>
                <w:sz w:val="18"/>
              </w:rPr>
              <w:t xml:space="preserve"> </w:t>
            </w:r>
            <w:r w:rsidR="00117A77" w:rsidRPr="0030368E">
              <w:rPr>
                <w:b/>
                <w:color w:val="auto"/>
                <w:sz w:val="18"/>
              </w:rPr>
              <w:t xml:space="preserve"> </w:t>
            </w:r>
            <w:r w:rsidRPr="0030368E">
              <w:rPr>
                <w:b/>
                <w:color w:val="auto"/>
                <w:sz w:val="18"/>
              </w:rPr>
              <w:t xml:space="preserve"> </w:t>
            </w:r>
            <w:r w:rsidR="00117A77" w:rsidRPr="0030368E">
              <w:rPr>
                <w:b/>
                <w:color w:val="auto"/>
                <w:sz w:val="18"/>
              </w:rPr>
              <w:t xml:space="preserve"> </w:t>
            </w:r>
            <w:r w:rsidRPr="0030368E">
              <w:rPr>
                <w:b/>
                <w:color w:val="auto"/>
                <w:sz w:val="18"/>
              </w:rPr>
              <w:t>1p – 2p</w:t>
            </w:r>
          </w:p>
          <w:p w:rsidR="00D221E6" w:rsidRPr="0030368E" w:rsidRDefault="0030368E" w:rsidP="006B05AA">
            <w:pPr>
              <w:pStyle w:val="Dates"/>
              <w:jc w:val="center"/>
              <w:rPr>
                <w:sz w:val="18"/>
              </w:rPr>
            </w:pPr>
            <w:r w:rsidRPr="0030368E">
              <w:rPr>
                <w:b/>
                <w:noProof/>
                <w:color w:val="auto"/>
                <w:sz w:val="1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875757</wp:posOffset>
                  </wp:positionH>
                  <wp:positionV relativeFrom="paragraph">
                    <wp:posOffset>15240</wp:posOffset>
                  </wp:positionV>
                  <wp:extent cx="705485" cy="352425"/>
                  <wp:effectExtent l="0" t="0" r="0" b="9525"/>
                  <wp:wrapTight wrapText="bothSides">
                    <wp:wrapPolygon edited="0">
                      <wp:start x="9332" y="0"/>
                      <wp:lineTo x="6416" y="2335"/>
                      <wp:lineTo x="4083" y="11676"/>
                      <wp:lineTo x="4083" y="21016"/>
                      <wp:lineTo x="16914" y="21016"/>
                      <wp:lineTo x="18081" y="14011"/>
                      <wp:lineTo x="15165" y="3503"/>
                      <wp:lineTo x="12248" y="0"/>
                      <wp:lineTo x="9332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eight-Scale-PN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674F" w:rsidRPr="0030368E"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  <w:p w:rsidR="00D221E6" w:rsidRPr="0030368E" w:rsidRDefault="00E544BA" w:rsidP="00E544BA">
            <w:pPr>
              <w:pStyle w:val="Dates"/>
              <w:jc w:val="left"/>
              <w:rPr>
                <w:sz w:val="18"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  <w:sz w:val="18"/>
              </w:rPr>
              <w:t xml:space="preserve">Turkey Applications in Lobby 11a-1p 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:rsidR="00E0696E" w:rsidRPr="0030368E" w:rsidRDefault="00D221E6" w:rsidP="0081349E">
            <w:pPr>
              <w:rPr>
                <w:b/>
                <w:color w:val="397939"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</w:rPr>
              <w:br/>
            </w: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D221E6" w:rsidRPr="0030368E" w:rsidRDefault="00D221E6" w:rsidP="00A9172B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  <w:p w:rsidR="003B2E36" w:rsidRPr="0030368E" w:rsidRDefault="003B2E36" w:rsidP="00E00438">
            <w:pPr>
              <w:jc w:val="center"/>
              <w:rPr>
                <w:b/>
              </w:rPr>
            </w:pPr>
          </w:p>
        </w:tc>
        <w:tc>
          <w:tcPr>
            <w:tcW w:w="3469" w:type="dxa"/>
            <w:tcBorders>
              <w:top w:val="nil"/>
              <w:bottom w:val="single" w:sz="6" w:space="0" w:color="BFBFBF" w:themeColor="background1" w:themeShade="BF"/>
            </w:tcBorders>
          </w:tcPr>
          <w:p w:rsidR="003B2E36" w:rsidRPr="0030368E" w:rsidRDefault="003B2E36"/>
        </w:tc>
      </w:tr>
      <w:tr w:rsidR="003B2E36" w:rsidTr="00DD6FD5">
        <w:trPr>
          <w:trHeight w:val="2046"/>
        </w:trPr>
        <w:tc>
          <w:tcPr>
            <w:tcW w:w="3502" w:type="dxa"/>
            <w:tcBorders>
              <w:top w:val="single" w:sz="6" w:space="0" w:color="BFBFBF" w:themeColor="background1" w:themeShade="BF"/>
              <w:bottom w:val="nil"/>
            </w:tcBorders>
          </w:tcPr>
          <w:p w:rsidR="0081349E" w:rsidRPr="0030368E" w:rsidRDefault="0081349E" w:rsidP="0081349E">
            <w:pPr>
              <w:jc w:val="right"/>
              <w:rPr>
                <w:rFonts w:ascii="Arial" w:eastAsia="MS Gothic" w:hAnsi="Arial" w:cs="Arial"/>
                <w:b/>
                <w:color w:val="00B050"/>
              </w:rPr>
            </w:pPr>
            <w:r w:rsidRPr="0030368E">
              <w:t>1</w:t>
            </w:r>
            <w:r w:rsidR="004B67CD" w:rsidRPr="0030368E">
              <w:t>4</w:t>
            </w:r>
          </w:p>
          <w:p w:rsidR="0081349E" w:rsidRPr="0030368E" w:rsidRDefault="0081349E" w:rsidP="0081349E">
            <w:pPr>
              <w:rPr>
                <w:rFonts w:ascii="Arial" w:eastAsia="MS Gothic" w:hAnsi="Arial" w:cs="Arial"/>
                <w:b/>
                <w:color w:val="00B050"/>
              </w:rPr>
            </w:pPr>
            <w:r w:rsidRPr="0030368E">
              <w:rPr>
                <w:rFonts w:ascii="Arial" w:eastAsia="MS Gothic" w:hAnsi="Arial" w:cs="Arial"/>
                <w:b/>
                <w:color w:val="00B050"/>
              </w:rPr>
              <w:t xml:space="preserve">Foodshare Mobile Site </w:t>
            </w:r>
          </w:p>
          <w:p w:rsidR="0081349E" w:rsidRPr="0030368E" w:rsidRDefault="0081349E" w:rsidP="0081349E">
            <w:pPr>
              <w:rPr>
                <w:rFonts w:ascii="Arial" w:eastAsia="MS Gothic" w:hAnsi="Arial" w:cs="Arial"/>
                <w:b/>
                <w:color w:val="00B050"/>
              </w:rPr>
            </w:pPr>
            <w:r w:rsidRPr="0030368E">
              <w:rPr>
                <w:rFonts w:ascii="Arial" w:eastAsia="MS Gothic" w:hAnsi="Arial" w:cs="Arial"/>
                <w:b/>
                <w:color w:val="00B050"/>
              </w:rPr>
              <w:t>225 Washington St. 8:30a – 9:30a</w:t>
            </w:r>
          </w:p>
          <w:p w:rsidR="00361B3E" w:rsidRPr="0030368E" w:rsidRDefault="00361B3E" w:rsidP="0081349E">
            <w:pPr>
              <w:rPr>
                <w:rFonts w:ascii="Century Gothic" w:eastAsia="MS Gothic" w:hAnsi="Century Gothic" w:cs="Times New Roman"/>
                <w:b/>
                <w:color w:val="267BF2"/>
              </w:rPr>
            </w:pPr>
          </w:p>
          <w:p w:rsidR="0081349E" w:rsidRPr="0030368E" w:rsidRDefault="00361B3E" w:rsidP="0081349E">
            <w:pPr>
              <w:rPr>
                <w:rFonts w:ascii="Century Gothic" w:eastAsia="MS Gothic" w:hAnsi="Century Gothic" w:cs="Times New Roman"/>
                <w:b/>
                <w:color w:val="267BF2"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FLYY FITNESS!!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  <w:t>Zumba and Mindfulness 11a - 12p</w:t>
            </w:r>
            <w:r w:rsidR="0029674F"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</w:r>
          </w:p>
          <w:p w:rsidR="003B2E36" w:rsidRPr="0030368E" w:rsidRDefault="00E544BA" w:rsidP="0030368E"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Turkey Applications in Lobby</w:t>
            </w:r>
            <w:r w:rsidR="0030368E"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 xml:space="preserve"> </w:t>
            </w: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11a-1p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:rsidR="003B2E36" w:rsidRPr="0030368E" w:rsidRDefault="00DD6FD5" w:rsidP="004B67CD">
            <w:pPr>
              <w:pStyle w:val="Dates"/>
              <w:rPr>
                <w:sz w:val="18"/>
              </w:rPr>
            </w:pPr>
            <w:r>
              <w:rPr>
                <w:sz w:val="18"/>
              </w:rPr>
              <w:t>1</w:t>
            </w:r>
            <w:r w:rsidR="004B67CD" w:rsidRPr="0030368E">
              <w:rPr>
                <w:sz w:val="18"/>
              </w:rPr>
              <w:t>5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:rsidR="0029674F" w:rsidRPr="0030368E" w:rsidRDefault="006C562B" w:rsidP="00361B3E">
            <w:pPr>
              <w:pStyle w:val="Dates"/>
              <w:jc w:val="left"/>
              <w:rPr>
                <w:sz w:val="18"/>
              </w:rPr>
            </w:pPr>
            <w:r w:rsidRPr="0030368E">
              <w:rPr>
                <w:sz w:val="18"/>
              </w:rPr>
              <w:t xml:space="preserve">                                                </w:t>
            </w:r>
            <w:r w:rsidR="005915DB" w:rsidRPr="0030368E">
              <w:rPr>
                <w:sz w:val="18"/>
              </w:rPr>
              <w:t xml:space="preserve">              </w:t>
            </w:r>
            <w:r w:rsidRPr="0030368E">
              <w:rPr>
                <w:sz w:val="18"/>
              </w:rPr>
              <w:t xml:space="preserve">  </w:t>
            </w:r>
            <w:r w:rsidR="00DD6FD5">
              <w:rPr>
                <w:sz w:val="18"/>
              </w:rPr>
              <w:t xml:space="preserve">                   </w:t>
            </w:r>
            <w:r w:rsidR="0029674F" w:rsidRPr="0030368E">
              <w:rPr>
                <w:sz w:val="18"/>
              </w:rPr>
              <w:t xml:space="preserve">           </w:t>
            </w:r>
            <w:r w:rsidRPr="0030368E">
              <w:rPr>
                <w:sz w:val="18"/>
              </w:rPr>
              <w:t>1</w:t>
            </w:r>
            <w:r w:rsidR="004B67CD" w:rsidRPr="0030368E">
              <w:rPr>
                <w:sz w:val="18"/>
              </w:rPr>
              <w:t>6</w:t>
            </w:r>
          </w:p>
          <w:p w:rsidR="005B2F08" w:rsidRPr="0030368E" w:rsidRDefault="000502B1" w:rsidP="00361B3E">
            <w:pPr>
              <w:pStyle w:val="Dates"/>
              <w:jc w:val="left"/>
              <w:rPr>
                <w:rFonts w:ascii="Calibri" w:hAnsi="Calibri"/>
                <w:b/>
                <w:color w:val="966819" w:themeColor="accent2" w:themeShade="BF"/>
                <w:sz w:val="18"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Zumba Gold 12p</w:t>
            </w:r>
            <w:r w:rsidR="006B05AA"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 xml:space="preserve"> </w:t>
            </w:r>
            <w:r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- 1</w:t>
            </w:r>
            <w:r w:rsidR="00CC3813"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t>p</w:t>
            </w:r>
          </w:p>
          <w:p w:rsidR="00CC3813" w:rsidRPr="0030368E" w:rsidRDefault="00CC3813" w:rsidP="006C76EC">
            <w:pPr>
              <w:rPr>
                <w:b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</w:rPr>
              <w:br/>
            </w:r>
            <w:r w:rsidR="005B2F08" w:rsidRPr="0030368E">
              <w:rPr>
                <w:rFonts w:ascii="Calibri" w:hAnsi="Calibri"/>
                <w:b/>
              </w:rPr>
              <w:t>FAT Attack Class with Community Health Network Educator     1PM</w:t>
            </w:r>
            <w:r w:rsidR="005B2F08" w:rsidRPr="0030368E">
              <w:rPr>
                <w:b/>
              </w:rPr>
              <w:t xml:space="preserve"> </w:t>
            </w:r>
            <w:r w:rsidR="0029674F" w:rsidRPr="0030368E">
              <w:rPr>
                <w:b/>
              </w:rPr>
              <w:br/>
            </w:r>
          </w:p>
          <w:p w:rsidR="003F5136" w:rsidRPr="0030368E" w:rsidRDefault="00E544BA" w:rsidP="00E544BA">
            <w:pPr>
              <w:pStyle w:val="Dates"/>
              <w:jc w:val="left"/>
              <w:rPr>
                <w:b/>
                <w:color w:val="auto"/>
                <w:sz w:val="18"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  <w:sz w:val="18"/>
              </w:rPr>
              <w:t>Turkey Applications in Lobby 11a-1p</w:t>
            </w: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  <w:sz w:val="18"/>
              </w:rPr>
              <w:br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:rsidR="00361B3E" w:rsidRPr="0030368E" w:rsidRDefault="006C562B" w:rsidP="00CF511C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1</w:t>
            </w:r>
            <w:r w:rsidR="004B67CD" w:rsidRPr="0030368E">
              <w:rPr>
                <w:sz w:val="18"/>
              </w:rPr>
              <w:t>7</w:t>
            </w:r>
          </w:p>
          <w:p w:rsidR="00361B3E" w:rsidRPr="0030368E" w:rsidRDefault="00361B3E" w:rsidP="00361B3E"/>
          <w:p w:rsidR="00361B3E" w:rsidRPr="0030368E" w:rsidRDefault="00361B3E" w:rsidP="00361B3E"/>
          <w:p w:rsidR="00E0696E" w:rsidRPr="0030368E" w:rsidRDefault="00E0696E" w:rsidP="00361B3E"/>
        </w:tc>
        <w:tc>
          <w:tcPr>
            <w:tcW w:w="3469" w:type="dxa"/>
            <w:tcBorders>
              <w:top w:val="single" w:sz="6" w:space="0" w:color="BFBFBF" w:themeColor="background1" w:themeShade="BF"/>
              <w:bottom w:val="nil"/>
            </w:tcBorders>
          </w:tcPr>
          <w:p w:rsidR="0081349E" w:rsidRPr="0030368E" w:rsidRDefault="004B67CD" w:rsidP="0081349E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18</w:t>
            </w:r>
          </w:p>
          <w:p w:rsidR="0081349E" w:rsidRPr="0030368E" w:rsidRDefault="0029674F" w:rsidP="00630AFD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30368E">
              <w:rPr>
                <w:rFonts w:ascii="Calibri" w:hAnsi="Calibri"/>
                <w:b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17F6A660" wp14:editId="6C597CED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212979</wp:posOffset>
                  </wp:positionV>
                  <wp:extent cx="283210" cy="318770"/>
                  <wp:effectExtent l="0" t="0" r="2540" b="5080"/>
                  <wp:wrapTight wrapText="bothSides">
                    <wp:wrapPolygon edited="0">
                      <wp:start x="0" y="0"/>
                      <wp:lineTo x="0" y="20653"/>
                      <wp:lineTo x="20341" y="20653"/>
                      <wp:lineTo x="20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222222222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349E" w:rsidRPr="0030368E">
              <w:rPr>
                <w:rFonts w:ascii="Calibri" w:hAnsi="Calibri"/>
                <w:b/>
                <w:color w:val="FF0000"/>
              </w:rPr>
              <w:t>Paint Class</w:t>
            </w:r>
            <w:r w:rsidRPr="0030368E">
              <w:rPr>
                <w:rFonts w:ascii="Calibri" w:hAnsi="Calibri"/>
                <w:b/>
                <w:color w:val="FF0000"/>
              </w:rPr>
              <w:br/>
            </w:r>
          </w:p>
          <w:p w:rsidR="0081349E" w:rsidRPr="0030368E" w:rsidRDefault="0081349E" w:rsidP="00630AF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81349E" w:rsidRPr="0030368E" w:rsidRDefault="0081349E" w:rsidP="00630AF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81349E" w:rsidRPr="0030368E" w:rsidRDefault="0081349E" w:rsidP="00630AFD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30368E">
              <w:rPr>
                <w:rFonts w:ascii="Calibri" w:hAnsi="Calibri"/>
                <w:b/>
                <w:color w:val="FF0000"/>
              </w:rPr>
              <w:t>11a</w:t>
            </w:r>
            <w:r w:rsidR="00F03B8C" w:rsidRPr="0030368E">
              <w:rPr>
                <w:rFonts w:ascii="Calibri" w:hAnsi="Calibri"/>
                <w:b/>
                <w:color w:val="FF0000"/>
              </w:rPr>
              <w:t xml:space="preserve"> </w:t>
            </w:r>
            <w:r w:rsidRPr="0030368E">
              <w:rPr>
                <w:rFonts w:ascii="Calibri" w:hAnsi="Calibri"/>
                <w:b/>
                <w:color w:val="FF0000"/>
              </w:rPr>
              <w:t>-</w:t>
            </w:r>
            <w:r w:rsidR="00F03B8C" w:rsidRPr="0030368E">
              <w:rPr>
                <w:rFonts w:ascii="Calibri" w:hAnsi="Calibri"/>
                <w:b/>
                <w:color w:val="FF0000"/>
              </w:rPr>
              <w:t xml:space="preserve"> </w:t>
            </w:r>
            <w:r w:rsidRPr="0030368E">
              <w:rPr>
                <w:rFonts w:ascii="Calibri" w:hAnsi="Calibri"/>
                <w:b/>
                <w:color w:val="FF0000"/>
              </w:rPr>
              <w:t>2p</w:t>
            </w:r>
          </w:p>
          <w:p w:rsidR="003B2E36" w:rsidRPr="0030368E" w:rsidRDefault="0081349E" w:rsidP="00630AFD">
            <w:pPr>
              <w:jc w:val="center"/>
            </w:pPr>
            <w:r w:rsidRPr="0030368E">
              <w:rPr>
                <w:rFonts w:ascii="Calibri" w:hAnsi="Calibri"/>
                <w:b/>
                <w:color w:val="FF0000"/>
              </w:rPr>
              <w:t>If planning to participate, please call a CHW to register. Limited to 23</w:t>
            </w:r>
            <w:r w:rsidRPr="0030368E">
              <w:rPr>
                <w:rFonts w:ascii="Calibri" w:hAnsi="Calibri"/>
                <w:b/>
                <w:color w:val="D39BC8" w:themeColor="accent4"/>
              </w:rPr>
              <w:t>.</w:t>
            </w:r>
          </w:p>
        </w:tc>
      </w:tr>
      <w:tr w:rsidR="003B2E36" w:rsidTr="00DD6FD5">
        <w:trPr>
          <w:trHeight w:val="1280"/>
        </w:trPr>
        <w:tc>
          <w:tcPr>
            <w:tcW w:w="350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F511C" w:rsidRPr="0030368E" w:rsidRDefault="006C562B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</w:t>
            </w:r>
            <w:r w:rsidR="004B67CD" w:rsidRPr="0030368E">
              <w:rPr>
                <w:sz w:val="18"/>
              </w:rPr>
              <w:t>1</w:t>
            </w:r>
          </w:p>
          <w:p w:rsidR="003F5136" w:rsidRPr="0030368E" w:rsidRDefault="003F5136" w:rsidP="00CF511C">
            <w:pPr>
              <w:rPr>
                <w:rFonts w:ascii="Century Gothic" w:eastAsia="MS Gothic" w:hAnsi="Century Gothic" w:cs="Times New Roman"/>
                <w:b/>
                <w:color w:val="267BF2"/>
              </w:rPr>
            </w:pPr>
          </w:p>
          <w:p w:rsidR="003B2E36" w:rsidRPr="0030368E" w:rsidRDefault="00CF511C" w:rsidP="00CF511C">
            <w:pPr>
              <w:rPr>
                <w:rFonts w:ascii="Century Gothic" w:eastAsia="MS Gothic" w:hAnsi="Century Gothic" w:cs="Times New Roman"/>
                <w:b/>
                <w:color w:val="267BF2"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FLYY FITNESS!!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  <w:t>Zumba and Mindfulness 11a</w:t>
            </w:r>
            <w:r w:rsidR="00A9172B" w:rsidRPr="0030368E">
              <w:rPr>
                <w:rFonts w:ascii="Century Gothic" w:eastAsia="MS Gothic" w:hAnsi="Century Gothic" w:cs="Times New Roman"/>
                <w:b/>
                <w:color w:val="267BF2"/>
              </w:rPr>
              <w:t xml:space="preserve"> 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-</w:t>
            </w:r>
            <w:r w:rsidR="00A9172B" w:rsidRPr="0030368E">
              <w:rPr>
                <w:rFonts w:ascii="Century Gothic" w:eastAsia="MS Gothic" w:hAnsi="Century Gothic" w:cs="Times New Roman"/>
                <w:b/>
                <w:color w:val="267BF2"/>
              </w:rPr>
              <w:t xml:space="preserve"> 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12p</w:t>
            </w:r>
            <w:r w:rsidR="0029674F"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</w:r>
          </w:p>
          <w:p w:rsidR="00E544BA" w:rsidRPr="0030368E" w:rsidRDefault="00E544BA" w:rsidP="00CF511C"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Turkey Applications in Lobby 11a-1p</w:t>
            </w: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br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3B2E36" w:rsidRPr="0030368E" w:rsidRDefault="006C562B" w:rsidP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</w:t>
            </w:r>
            <w:r w:rsidR="004B67CD" w:rsidRPr="0030368E">
              <w:rPr>
                <w:sz w:val="18"/>
              </w:rPr>
              <w:t>2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C3813" w:rsidRPr="0030368E" w:rsidRDefault="006C562B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</w:t>
            </w:r>
            <w:r w:rsidR="004B67CD" w:rsidRPr="0030368E">
              <w:rPr>
                <w:sz w:val="18"/>
              </w:rPr>
              <w:t>3</w:t>
            </w:r>
          </w:p>
          <w:p w:rsidR="005915DB" w:rsidRPr="0030368E" w:rsidRDefault="0029674F" w:rsidP="00E544BA">
            <w:pPr>
              <w:rPr>
                <w:rFonts w:ascii="Calibri" w:hAnsi="Calibri"/>
                <w:b/>
              </w:rPr>
            </w:pPr>
            <w:r w:rsidRPr="0030368E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1661107</wp:posOffset>
                  </wp:positionH>
                  <wp:positionV relativeFrom="paragraph">
                    <wp:posOffset>217805</wp:posOffset>
                  </wp:positionV>
                  <wp:extent cx="488950" cy="344170"/>
                  <wp:effectExtent l="0" t="0" r="6350" b="0"/>
                  <wp:wrapTight wrapText="bothSides">
                    <wp:wrapPolygon edited="0">
                      <wp:start x="0" y="0"/>
                      <wp:lineTo x="0" y="20325"/>
                      <wp:lineTo x="21039" y="20325"/>
                      <wp:lineTo x="210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mpkin-isolated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02B1" w:rsidRPr="0030368E">
              <w:rPr>
                <w:rFonts w:ascii="Calibri" w:hAnsi="Calibri"/>
                <w:b/>
                <w:color w:val="966819" w:themeColor="accent2" w:themeShade="BF"/>
              </w:rPr>
              <w:t>Zumba Gold 12</w:t>
            </w:r>
            <w:r w:rsidR="00630AFD" w:rsidRPr="0030368E">
              <w:rPr>
                <w:rFonts w:ascii="Calibri" w:hAnsi="Calibri"/>
                <w:b/>
                <w:color w:val="966819" w:themeColor="accent2" w:themeShade="BF"/>
              </w:rPr>
              <w:t>p</w:t>
            </w:r>
            <w:r w:rsidR="000502B1" w:rsidRPr="0030368E">
              <w:rPr>
                <w:rFonts w:ascii="Calibri" w:hAnsi="Calibri"/>
                <w:b/>
                <w:color w:val="966819" w:themeColor="accent2" w:themeShade="BF"/>
              </w:rPr>
              <w:t xml:space="preserve"> - 1</w:t>
            </w:r>
            <w:r w:rsidR="00CC3813" w:rsidRPr="0030368E">
              <w:rPr>
                <w:rFonts w:ascii="Calibri" w:hAnsi="Calibri"/>
                <w:b/>
                <w:color w:val="966819" w:themeColor="accent2" w:themeShade="BF"/>
              </w:rPr>
              <w:t>p</w:t>
            </w:r>
            <w:r w:rsidRPr="0030368E">
              <w:rPr>
                <w:rFonts w:ascii="Calibri" w:hAnsi="Calibri"/>
                <w:b/>
                <w:color w:val="966819" w:themeColor="accent2" w:themeShade="BF"/>
              </w:rPr>
              <w:br/>
            </w:r>
            <w:r w:rsidR="00E544BA" w:rsidRPr="0030368E">
              <w:rPr>
                <w:rFonts w:ascii="Calibri" w:hAnsi="Calibri"/>
                <w:b/>
                <w:color w:val="966819" w:themeColor="accent2" w:themeShade="BF"/>
              </w:rPr>
              <w:t xml:space="preserve"> </w:t>
            </w:r>
            <w:r w:rsidR="00F80322" w:rsidRPr="0030368E">
              <w:rPr>
                <w:rFonts w:ascii="Calibri" w:hAnsi="Calibri"/>
                <w:b/>
              </w:rPr>
              <w:t xml:space="preserve">        </w:t>
            </w:r>
          </w:p>
          <w:p w:rsidR="00E544BA" w:rsidRPr="0030368E" w:rsidRDefault="00F80322" w:rsidP="0030368E">
            <w:r w:rsidRPr="0030368E">
              <w:rPr>
                <w:rFonts w:ascii="Calibri" w:hAnsi="Calibri"/>
                <w:b/>
              </w:rPr>
              <w:t>Benefits of Pumpkins</w:t>
            </w:r>
            <w:r w:rsidR="007A4488">
              <w:rPr>
                <w:rFonts w:ascii="Calibri" w:hAnsi="Calibri"/>
                <w:b/>
              </w:rPr>
              <w:t xml:space="preserve"> Class 1</w:t>
            </w:r>
            <w:r w:rsidR="005B2F08" w:rsidRPr="0030368E">
              <w:rPr>
                <w:rFonts w:ascii="Calibri" w:hAnsi="Calibri"/>
                <w:b/>
              </w:rPr>
              <w:t>PM</w:t>
            </w:r>
            <w:r w:rsidR="0029674F" w:rsidRPr="0030368E">
              <w:rPr>
                <w:rFonts w:ascii="Calibri" w:hAnsi="Calibri"/>
                <w:b/>
              </w:rPr>
              <w:br/>
            </w:r>
            <w:r w:rsidR="0029674F" w:rsidRPr="0030368E">
              <w:rPr>
                <w:rFonts w:ascii="Calibri" w:hAnsi="Calibri"/>
                <w:b/>
              </w:rPr>
              <w:br/>
            </w:r>
            <w:r w:rsidR="00E544BA"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Turkey Applications in Lobby 11a-1p</w:t>
            </w:r>
            <w:r w:rsidR="00E544BA"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br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553CED" w:rsidRPr="0030368E" w:rsidRDefault="003F5136" w:rsidP="00553CED">
            <w:pPr>
              <w:pStyle w:val="Dates"/>
              <w:jc w:val="left"/>
              <w:rPr>
                <w:color w:val="727272" w:themeColor="background2"/>
                <w:sz w:val="18"/>
              </w:rPr>
            </w:pPr>
            <w:r w:rsidRPr="0030368E">
              <w:rPr>
                <w:b/>
                <w:color w:val="727272" w:themeColor="background2"/>
                <w:sz w:val="18"/>
              </w:rPr>
              <w:t xml:space="preserve"> </w:t>
            </w:r>
            <w:r w:rsidR="00553CED" w:rsidRPr="0030368E">
              <w:rPr>
                <w:b/>
                <w:color w:val="727272" w:themeColor="background2"/>
                <w:sz w:val="18"/>
              </w:rPr>
              <w:t xml:space="preserve">           </w:t>
            </w:r>
            <w:r w:rsidR="00DD6FD5">
              <w:rPr>
                <w:b/>
                <w:color w:val="727272" w:themeColor="background2"/>
                <w:sz w:val="18"/>
              </w:rPr>
              <w:t xml:space="preserve">                       </w:t>
            </w:r>
            <w:r w:rsidR="00553CED" w:rsidRPr="0030368E">
              <w:rPr>
                <w:b/>
                <w:color w:val="727272" w:themeColor="background2"/>
                <w:sz w:val="18"/>
              </w:rPr>
              <w:t xml:space="preserve">    </w:t>
            </w:r>
            <w:r w:rsidR="006C562B" w:rsidRPr="0030368E">
              <w:rPr>
                <w:color w:val="727272" w:themeColor="background2"/>
                <w:sz w:val="18"/>
              </w:rPr>
              <w:t>2</w:t>
            </w:r>
            <w:r w:rsidR="004B67CD" w:rsidRPr="0030368E">
              <w:rPr>
                <w:color w:val="727272" w:themeColor="background2"/>
                <w:sz w:val="18"/>
              </w:rPr>
              <w:t>4</w:t>
            </w:r>
          </w:p>
          <w:p w:rsidR="00CF511C" w:rsidRPr="0030368E" w:rsidRDefault="00FA7A47" w:rsidP="00553CED">
            <w:pPr>
              <w:pStyle w:val="Dates"/>
              <w:jc w:val="left"/>
              <w:rPr>
                <w:color w:val="727272" w:themeColor="background2"/>
                <w:sz w:val="18"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  <w:sz w:val="18"/>
              </w:rPr>
              <w:br/>
            </w:r>
            <w:r w:rsidR="003F5136" w:rsidRPr="0030368E">
              <w:rPr>
                <w:b/>
                <w:color w:val="727272" w:themeColor="background2"/>
                <w:sz w:val="18"/>
              </w:rPr>
              <w:t xml:space="preserve">                                                          </w:t>
            </w:r>
          </w:p>
          <w:p w:rsidR="003B2E36" w:rsidRPr="0030368E" w:rsidRDefault="003B2E36" w:rsidP="0081349E">
            <w:pPr>
              <w:pStyle w:val="Dates"/>
              <w:jc w:val="left"/>
              <w:rPr>
                <w:b/>
                <w:sz w:val="18"/>
              </w:rPr>
            </w:pPr>
          </w:p>
        </w:tc>
        <w:tc>
          <w:tcPr>
            <w:tcW w:w="346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E0F71" w:rsidRPr="0030368E" w:rsidRDefault="0030368E" w:rsidP="000E0F71">
            <w:pPr>
              <w:pStyle w:val="Dates"/>
              <w:jc w:val="center"/>
              <w:rPr>
                <w:b/>
                <w:sz w:val="18"/>
              </w:rPr>
            </w:pPr>
            <w:r w:rsidRPr="0030368E">
              <w:rPr>
                <w:sz w:val="18"/>
              </w:rPr>
              <w:t xml:space="preserve">   </w:t>
            </w:r>
            <w:r w:rsidR="00DD6FD5">
              <w:rPr>
                <w:sz w:val="18"/>
              </w:rPr>
              <w:t xml:space="preserve">     </w:t>
            </w:r>
            <w:r w:rsidR="00630AFD" w:rsidRPr="0030368E">
              <w:rPr>
                <w:sz w:val="18"/>
              </w:rPr>
              <w:t xml:space="preserve">                       </w:t>
            </w:r>
            <w:r w:rsidR="0029674F" w:rsidRPr="0030368E">
              <w:rPr>
                <w:sz w:val="18"/>
              </w:rPr>
              <w:t xml:space="preserve">                                                 </w:t>
            </w:r>
            <w:r w:rsidR="00630AFD" w:rsidRPr="0030368E">
              <w:rPr>
                <w:sz w:val="18"/>
              </w:rPr>
              <w:t xml:space="preserve">     2</w:t>
            </w:r>
            <w:r w:rsidR="004B67CD" w:rsidRPr="0030368E">
              <w:rPr>
                <w:sz w:val="18"/>
              </w:rPr>
              <w:t>5</w:t>
            </w:r>
            <w:r w:rsidR="00630AFD" w:rsidRPr="0030368E">
              <w:rPr>
                <w:b/>
                <w:sz w:val="18"/>
              </w:rPr>
              <w:br/>
            </w:r>
          </w:p>
          <w:p w:rsidR="009D0F01" w:rsidRPr="0030368E" w:rsidRDefault="005915DB" w:rsidP="005915DB">
            <w:pPr>
              <w:rPr>
                <w:b/>
              </w:rPr>
            </w:pP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t>Turkey Applications in Lobby 11a-1p</w:t>
            </w:r>
            <w:r w:rsidRPr="0030368E">
              <w:rPr>
                <w:rFonts w:ascii="Century Gothic" w:eastAsia="MS Gothic" w:hAnsi="Century Gothic" w:cs="Times New Roman"/>
                <w:b/>
                <w:color w:val="644511" w:themeColor="accent2" w:themeShade="80"/>
              </w:rPr>
              <w:br/>
            </w:r>
          </w:p>
        </w:tc>
      </w:tr>
      <w:tr w:rsidR="00090281" w:rsidTr="00DD6FD5">
        <w:trPr>
          <w:trHeight w:val="1032"/>
        </w:trPr>
        <w:tc>
          <w:tcPr>
            <w:tcW w:w="350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2A74FB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28</w:t>
            </w:r>
          </w:p>
          <w:p w:rsidR="00361B3E" w:rsidRPr="0030368E" w:rsidRDefault="00361B3E" w:rsidP="00361B3E">
            <w:pPr>
              <w:rPr>
                <w:rFonts w:ascii="Arial" w:eastAsia="MS Gothic" w:hAnsi="Arial" w:cs="Arial"/>
                <w:b/>
                <w:color w:val="00B050"/>
              </w:rPr>
            </w:pPr>
            <w:r w:rsidRPr="0030368E">
              <w:rPr>
                <w:rFonts w:ascii="Arial" w:eastAsia="MS Gothic" w:hAnsi="Arial" w:cs="Arial"/>
                <w:b/>
                <w:color w:val="00B050"/>
              </w:rPr>
              <w:t>Foodshare Mobile Site</w:t>
            </w:r>
          </w:p>
          <w:p w:rsidR="00361B3E" w:rsidRPr="0030368E" w:rsidRDefault="00361B3E" w:rsidP="00361B3E">
            <w:pPr>
              <w:rPr>
                <w:rFonts w:ascii="Arial" w:eastAsia="MS Gothic" w:hAnsi="Arial" w:cs="Arial"/>
                <w:b/>
                <w:color w:val="00B050"/>
              </w:rPr>
            </w:pPr>
            <w:r w:rsidRPr="0030368E">
              <w:rPr>
                <w:rFonts w:ascii="Arial" w:eastAsia="MS Gothic" w:hAnsi="Arial" w:cs="Arial"/>
                <w:b/>
                <w:color w:val="00B050"/>
              </w:rPr>
              <w:t>225 Washington St. 8:30a – 9:30a</w:t>
            </w:r>
            <w:r w:rsidR="00630AFD" w:rsidRPr="0030368E">
              <w:rPr>
                <w:rFonts w:ascii="Arial" w:eastAsia="MS Gothic" w:hAnsi="Arial" w:cs="Arial"/>
                <w:b/>
                <w:color w:val="00B050"/>
              </w:rPr>
              <w:br/>
            </w:r>
          </w:p>
          <w:p w:rsidR="00D221E6" w:rsidRPr="0030368E" w:rsidRDefault="002A74FB" w:rsidP="006B05AA"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t>FLYY FITNESS!!</w:t>
            </w:r>
            <w:r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  <w:t>Zumba and Mindfulness 11a - 12p</w:t>
            </w:r>
            <w:r w:rsidR="00C54512" w:rsidRPr="0030368E">
              <w:rPr>
                <w:rFonts w:ascii="Century Gothic" w:eastAsia="MS Gothic" w:hAnsi="Century Gothic" w:cs="Times New Roman"/>
                <w:b/>
                <w:color w:val="267BF2"/>
              </w:rPr>
              <w:br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090281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29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090281" w:rsidRPr="0030368E" w:rsidRDefault="004B67CD">
            <w:pPr>
              <w:pStyle w:val="Dates"/>
              <w:rPr>
                <w:sz w:val="18"/>
              </w:rPr>
            </w:pPr>
            <w:r w:rsidRPr="0030368E">
              <w:rPr>
                <w:sz w:val="18"/>
              </w:rPr>
              <w:t>30</w:t>
            </w:r>
          </w:p>
          <w:p w:rsidR="005915DB" w:rsidRPr="0030368E" w:rsidRDefault="005915DB" w:rsidP="005915DB">
            <w:pPr>
              <w:rPr>
                <w:rFonts w:ascii="Calibri" w:hAnsi="Calibri"/>
                <w:b/>
              </w:rPr>
            </w:pPr>
            <w:r w:rsidRPr="0030368E">
              <w:rPr>
                <w:rFonts w:ascii="Calibri" w:hAnsi="Calibri"/>
                <w:b/>
                <w:color w:val="966819" w:themeColor="accent2" w:themeShade="BF"/>
              </w:rPr>
              <w:t xml:space="preserve">Zumba Gold 12p - 1p </w:t>
            </w:r>
            <w:r w:rsidRPr="0030368E">
              <w:rPr>
                <w:rFonts w:ascii="Calibri" w:hAnsi="Calibri"/>
                <w:b/>
              </w:rPr>
              <w:t xml:space="preserve">        </w:t>
            </w:r>
          </w:p>
          <w:p w:rsidR="005915DB" w:rsidRPr="0030368E" w:rsidRDefault="005915DB" w:rsidP="005915DB">
            <w:pPr>
              <w:pStyle w:val="Dates"/>
              <w:jc w:val="left"/>
              <w:rPr>
                <w:sz w:val="18"/>
              </w:rPr>
            </w:pPr>
          </w:p>
          <w:p w:rsidR="000E0F71" w:rsidRPr="0030368E" w:rsidRDefault="000E0F71" w:rsidP="000E0F71">
            <w:pPr>
              <w:pStyle w:val="Dates"/>
              <w:jc w:val="left"/>
              <w:rPr>
                <w:b/>
                <w:color w:val="auto"/>
                <w:sz w:val="18"/>
              </w:rPr>
            </w:pPr>
            <w:r w:rsidRPr="0030368E">
              <w:rPr>
                <w:b/>
                <w:color w:val="auto"/>
                <w:sz w:val="18"/>
              </w:rPr>
              <w:t xml:space="preserve">Weight Management Series Class # 6    1p – 2p   </w:t>
            </w:r>
          </w:p>
          <w:p w:rsidR="000E0F71" w:rsidRPr="0030368E" w:rsidRDefault="0029674F" w:rsidP="000E0F71">
            <w:pPr>
              <w:pStyle w:val="Dates"/>
              <w:jc w:val="left"/>
              <w:rPr>
                <w:sz w:val="18"/>
              </w:rPr>
            </w:pPr>
            <w:r w:rsidRPr="0030368E">
              <w:rPr>
                <w:b/>
                <w:noProof/>
                <w:color w:val="auto"/>
                <w:sz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874981</wp:posOffset>
                  </wp:positionH>
                  <wp:positionV relativeFrom="paragraph">
                    <wp:posOffset>41910</wp:posOffset>
                  </wp:positionV>
                  <wp:extent cx="637540" cy="361950"/>
                  <wp:effectExtent l="0" t="0" r="0" b="0"/>
                  <wp:wrapTight wrapText="bothSides">
                    <wp:wrapPolygon edited="0">
                      <wp:start x="9036" y="0"/>
                      <wp:lineTo x="5809" y="3411"/>
                      <wp:lineTo x="3227" y="11368"/>
                      <wp:lineTo x="3873" y="20463"/>
                      <wp:lineTo x="16781" y="20463"/>
                      <wp:lineTo x="18072" y="12505"/>
                      <wp:lineTo x="15490" y="3411"/>
                      <wp:lineTo x="12263" y="0"/>
                      <wp:lineTo x="903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eight-Scale-PN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090281" w:rsidRPr="0030368E" w:rsidRDefault="00553CED" w:rsidP="0030368E">
            <w:pPr>
              <w:pStyle w:val="Dates"/>
              <w:jc w:val="left"/>
              <w:rPr>
                <w:color w:val="727272" w:themeColor="background2"/>
                <w:sz w:val="18"/>
              </w:rPr>
            </w:pPr>
            <w:r w:rsidRPr="0030368E">
              <w:rPr>
                <w:b/>
                <w:color w:val="727272" w:themeColor="background2"/>
                <w:sz w:val="18"/>
              </w:rPr>
              <w:t xml:space="preserve"> </w:t>
            </w:r>
            <w:r w:rsidR="00DD6FD5">
              <w:rPr>
                <w:b/>
                <w:color w:val="727272" w:themeColor="background2"/>
                <w:sz w:val="18"/>
              </w:rPr>
              <w:t xml:space="preserve">                 </w:t>
            </w:r>
            <w:r w:rsidRPr="0030368E">
              <w:rPr>
                <w:b/>
                <w:color w:val="727272" w:themeColor="background2"/>
                <w:sz w:val="18"/>
              </w:rPr>
              <w:t xml:space="preserve">                      </w:t>
            </w:r>
            <w:r w:rsidR="004B67CD" w:rsidRPr="0030368E">
              <w:rPr>
                <w:sz w:val="18"/>
              </w:rPr>
              <w:t>31</w:t>
            </w:r>
          </w:p>
          <w:p w:rsidR="00553CED" w:rsidRPr="0030368E" w:rsidRDefault="00553CED" w:rsidP="00FA7A47">
            <w:pPr>
              <w:pStyle w:val="Dates"/>
              <w:jc w:val="left"/>
              <w:rPr>
                <w:b/>
                <w:color w:val="397939"/>
                <w:sz w:val="18"/>
              </w:rPr>
            </w:pPr>
          </w:p>
        </w:tc>
        <w:tc>
          <w:tcPr>
            <w:tcW w:w="3469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:rsidR="00090281" w:rsidRPr="0030368E" w:rsidRDefault="00090281">
            <w:pPr>
              <w:pStyle w:val="Dates"/>
              <w:rPr>
                <w:sz w:val="18"/>
              </w:rPr>
            </w:pPr>
          </w:p>
        </w:tc>
      </w:tr>
    </w:tbl>
    <w:p w:rsidR="00493685" w:rsidRPr="00BF4C28" w:rsidRDefault="00493685" w:rsidP="00080C17">
      <w:pPr>
        <w:pStyle w:val="NoSpacing"/>
        <w:spacing w:line="276" w:lineRule="auto"/>
        <w:rPr>
          <w:b/>
          <w:color w:val="auto"/>
          <w:sz w:val="20"/>
          <w:szCs w:val="20"/>
        </w:rPr>
      </w:pPr>
      <w:r w:rsidRPr="00BF4C28">
        <w:rPr>
          <w:b/>
          <w:color w:val="auto"/>
          <w:sz w:val="20"/>
          <w:szCs w:val="20"/>
        </w:rPr>
        <w:t>All Nutrition Classes take place in Nutrition Department 4</w:t>
      </w:r>
      <w:r w:rsidRPr="00BF4C28">
        <w:rPr>
          <w:b/>
          <w:color w:val="auto"/>
          <w:sz w:val="20"/>
          <w:szCs w:val="20"/>
          <w:vertAlign w:val="superscript"/>
        </w:rPr>
        <w:t>th</w:t>
      </w:r>
      <w:r w:rsidRPr="00BF4C28">
        <w:rPr>
          <w:b/>
          <w:color w:val="auto"/>
          <w:sz w:val="20"/>
          <w:szCs w:val="20"/>
        </w:rPr>
        <w:t xml:space="preserve"> floor        </w:t>
      </w:r>
    </w:p>
    <w:p w:rsidR="005915DB" w:rsidRPr="00BF4C28" w:rsidRDefault="00493685" w:rsidP="0058394D">
      <w:pPr>
        <w:pStyle w:val="NoSpacing"/>
        <w:spacing w:line="276" w:lineRule="auto"/>
        <w:rPr>
          <w:b/>
          <w:color w:val="auto"/>
          <w:sz w:val="20"/>
          <w:szCs w:val="20"/>
        </w:rPr>
      </w:pPr>
      <w:r w:rsidRPr="00BF4C28">
        <w:rPr>
          <w:b/>
          <w:color w:val="auto"/>
          <w:sz w:val="20"/>
          <w:szCs w:val="20"/>
        </w:rPr>
        <w:t>Food Share Mobile Site is located at 225 Washington Street / Salvation Army Parking Lot – ALL in need of food are welcome</w:t>
      </w:r>
      <w:r w:rsidR="006B05AA" w:rsidRPr="00BF4C28">
        <w:rPr>
          <w:b/>
          <w:color w:val="auto"/>
          <w:sz w:val="20"/>
          <w:szCs w:val="20"/>
        </w:rPr>
        <w:t>!</w:t>
      </w:r>
    </w:p>
    <w:sectPr w:rsidR="005915DB" w:rsidRPr="00BF4C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BD" w:rsidRDefault="00CF20BD">
      <w:pPr>
        <w:spacing w:before="0" w:after="0"/>
      </w:pPr>
      <w:r>
        <w:separator/>
      </w:r>
    </w:p>
  </w:endnote>
  <w:endnote w:type="continuationSeparator" w:id="0">
    <w:p w:rsidR="00CF20BD" w:rsidRDefault="00CF20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BD" w:rsidRDefault="00CF20BD">
      <w:pPr>
        <w:spacing w:before="0" w:after="0"/>
      </w:pPr>
      <w:r>
        <w:separator/>
      </w:r>
    </w:p>
  </w:footnote>
  <w:footnote w:type="continuationSeparator" w:id="0">
    <w:p w:rsidR="00CF20BD" w:rsidRDefault="00CF20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6B3C1A"/>
    <w:rsid w:val="000371BC"/>
    <w:rsid w:val="00041808"/>
    <w:rsid w:val="000502B1"/>
    <w:rsid w:val="00051AF2"/>
    <w:rsid w:val="00056814"/>
    <w:rsid w:val="0006779F"/>
    <w:rsid w:val="00074AA6"/>
    <w:rsid w:val="00080C17"/>
    <w:rsid w:val="00090281"/>
    <w:rsid w:val="000A20FE"/>
    <w:rsid w:val="000D0B1B"/>
    <w:rsid w:val="000E0F71"/>
    <w:rsid w:val="0011113C"/>
    <w:rsid w:val="0011772B"/>
    <w:rsid w:val="00117A77"/>
    <w:rsid w:val="00122532"/>
    <w:rsid w:val="00154863"/>
    <w:rsid w:val="001C6645"/>
    <w:rsid w:val="001F1944"/>
    <w:rsid w:val="002322E0"/>
    <w:rsid w:val="0027720C"/>
    <w:rsid w:val="0029674F"/>
    <w:rsid w:val="002A53DE"/>
    <w:rsid w:val="002A74FB"/>
    <w:rsid w:val="002F4707"/>
    <w:rsid w:val="002F6E35"/>
    <w:rsid w:val="0030368E"/>
    <w:rsid w:val="00354E79"/>
    <w:rsid w:val="00361B3E"/>
    <w:rsid w:val="0036675F"/>
    <w:rsid w:val="003B2E36"/>
    <w:rsid w:val="003D7DDA"/>
    <w:rsid w:val="003F5136"/>
    <w:rsid w:val="00453651"/>
    <w:rsid w:val="00454FED"/>
    <w:rsid w:val="00471360"/>
    <w:rsid w:val="00493685"/>
    <w:rsid w:val="004B67CD"/>
    <w:rsid w:val="004C5B17"/>
    <w:rsid w:val="004C6EB9"/>
    <w:rsid w:val="00516A3C"/>
    <w:rsid w:val="005230DE"/>
    <w:rsid w:val="00525DFC"/>
    <w:rsid w:val="00532182"/>
    <w:rsid w:val="005453EA"/>
    <w:rsid w:val="00553CED"/>
    <w:rsid w:val="005562FE"/>
    <w:rsid w:val="0058394D"/>
    <w:rsid w:val="00585121"/>
    <w:rsid w:val="005915DB"/>
    <w:rsid w:val="005A1029"/>
    <w:rsid w:val="005B2F08"/>
    <w:rsid w:val="00630AFD"/>
    <w:rsid w:val="006649F8"/>
    <w:rsid w:val="006975D0"/>
    <w:rsid w:val="006B05AA"/>
    <w:rsid w:val="006B3C1A"/>
    <w:rsid w:val="006C562B"/>
    <w:rsid w:val="006C76EC"/>
    <w:rsid w:val="006F391E"/>
    <w:rsid w:val="00712990"/>
    <w:rsid w:val="00736C97"/>
    <w:rsid w:val="007564A4"/>
    <w:rsid w:val="007777B1"/>
    <w:rsid w:val="00780982"/>
    <w:rsid w:val="007A4488"/>
    <w:rsid w:val="007A49F2"/>
    <w:rsid w:val="007D563A"/>
    <w:rsid w:val="007F3BC4"/>
    <w:rsid w:val="0081349E"/>
    <w:rsid w:val="00874C9A"/>
    <w:rsid w:val="008B07AE"/>
    <w:rsid w:val="008E05A3"/>
    <w:rsid w:val="008F17FB"/>
    <w:rsid w:val="008F696A"/>
    <w:rsid w:val="009035F5"/>
    <w:rsid w:val="00905472"/>
    <w:rsid w:val="00910D3E"/>
    <w:rsid w:val="009313EA"/>
    <w:rsid w:val="00944085"/>
    <w:rsid w:val="00946A27"/>
    <w:rsid w:val="009A0FFF"/>
    <w:rsid w:val="009A16E8"/>
    <w:rsid w:val="009D0F01"/>
    <w:rsid w:val="00A4654E"/>
    <w:rsid w:val="00A61D77"/>
    <w:rsid w:val="00A73BBF"/>
    <w:rsid w:val="00A9172B"/>
    <w:rsid w:val="00AB29FA"/>
    <w:rsid w:val="00B70858"/>
    <w:rsid w:val="00B8151A"/>
    <w:rsid w:val="00B94D0F"/>
    <w:rsid w:val="00B965CF"/>
    <w:rsid w:val="00BB2CB9"/>
    <w:rsid w:val="00BE0048"/>
    <w:rsid w:val="00BF4C28"/>
    <w:rsid w:val="00C54512"/>
    <w:rsid w:val="00C71D73"/>
    <w:rsid w:val="00C7735D"/>
    <w:rsid w:val="00CB1C1C"/>
    <w:rsid w:val="00CB6081"/>
    <w:rsid w:val="00CC3813"/>
    <w:rsid w:val="00CC387F"/>
    <w:rsid w:val="00CF20BD"/>
    <w:rsid w:val="00CF511C"/>
    <w:rsid w:val="00D17693"/>
    <w:rsid w:val="00D221E6"/>
    <w:rsid w:val="00D221EE"/>
    <w:rsid w:val="00D37AB6"/>
    <w:rsid w:val="00DB7CA0"/>
    <w:rsid w:val="00DD6FD5"/>
    <w:rsid w:val="00DF051F"/>
    <w:rsid w:val="00DF32DE"/>
    <w:rsid w:val="00E00438"/>
    <w:rsid w:val="00E02644"/>
    <w:rsid w:val="00E0696E"/>
    <w:rsid w:val="00E40845"/>
    <w:rsid w:val="00E544BA"/>
    <w:rsid w:val="00E54E11"/>
    <w:rsid w:val="00E76EA6"/>
    <w:rsid w:val="00EA1691"/>
    <w:rsid w:val="00EB320B"/>
    <w:rsid w:val="00F03B8C"/>
    <w:rsid w:val="00F23884"/>
    <w:rsid w:val="00F33B85"/>
    <w:rsid w:val="00F45B5B"/>
    <w:rsid w:val="00F80322"/>
    <w:rsid w:val="00FA21CA"/>
    <w:rsid w:val="00FA7A47"/>
    <w:rsid w:val="00FB1A99"/>
    <w:rsid w:val="00FD2AFE"/>
    <w:rsid w:val="00FD6BE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324271-60B1-4E59-8087-662E9B2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D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493685"/>
    <w:pPr>
      <w:spacing w:before="0" w:after="0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ard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4FDD83904428AB85CF73D3D0F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9EE2-337F-4800-A7DA-0EDB8BB36F65}"/>
      </w:docPartPr>
      <w:docPartBody>
        <w:p w:rsidR="00BA3230" w:rsidRDefault="000578F4" w:rsidP="000578F4">
          <w:pPr>
            <w:pStyle w:val="1474FDD83904428AB85CF73D3D0FBD25"/>
          </w:pPr>
          <w:r>
            <w:t>Monday</w:t>
          </w:r>
        </w:p>
      </w:docPartBody>
    </w:docPart>
    <w:docPart>
      <w:docPartPr>
        <w:name w:val="C7519A4BDFC64F32A39B5B7D900F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50CD-8658-4608-BA11-9B01E3029E41}"/>
      </w:docPartPr>
      <w:docPartBody>
        <w:p w:rsidR="00BA3230" w:rsidRDefault="000578F4" w:rsidP="000578F4">
          <w:pPr>
            <w:pStyle w:val="C7519A4BDFC64F32A39B5B7D900FA090"/>
          </w:pPr>
          <w:r>
            <w:t>Tuesday</w:t>
          </w:r>
        </w:p>
      </w:docPartBody>
    </w:docPart>
    <w:docPart>
      <w:docPartPr>
        <w:name w:val="DACFAAE97CC14E82817CC0736F40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D211-9676-4050-A069-4DA484FA8718}"/>
      </w:docPartPr>
      <w:docPartBody>
        <w:p w:rsidR="00BA3230" w:rsidRDefault="000578F4" w:rsidP="000578F4">
          <w:pPr>
            <w:pStyle w:val="DACFAAE97CC14E82817CC0736F40FD4E"/>
          </w:pPr>
          <w:r>
            <w:t>Wednesday</w:t>
          </w:r>
        </w:p>
      </w:docPartBody>
    </w:docPart>
    <w:docPart>
      <w:docPartPr>
        <w:name w:val="D9B7D21F46EB49EE834B4ADB5E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E414-3C5D-4B11-B243-6AC1568155A1}"/>
      </w:docPartPr>
      <w:docPartBody>
        <w:p w:rsidR="00BA3230" w:rsidRDefault="000578F4" w:rsidP="000578F4">
          <w:pPr>
            <w:pStyle w:val="D9B7D21F46EB49EE834B4ADB5E1D8E27"/>
          </w:pPr>
          <w:r>
            <w:t>Thursday</w:t>
          </w:r>
        </w:p>
      </w:docPartBody>
    </w:docPart>
    <w:docPart>
      <w:docPartPr>
        <w:name w:val="44A1D3A085234480890D7E58FD71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C68B-A835-436C-BD09-C6850FF535D8}"/>
      </w:docPartPr>
      <w:docPartBody>
        <w:p w:rsidR="00BA3230" w:rsidRDefault="000578F4" w:rsidP="000578F4">
          <w:pPr>
            <w:pStyle w:val="44A1D3A085234480890D7E58FD71374B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3"/>
    <w:rsid w:val="000578F4"/>
    <w:rsid w:val="00213EB5"/>
    <w:rsid w:val="00324AB9"/>
    <w:rsid w:val="00476123"/>
    <w:rsid w:val="00570EB0"/>
    <w:rsid w:val="008040D6"/>
    <w:rsid w:val="00883CFA"/>
    <w:rsid w:val="00BA3230"/>
    <w:rsid w:val="00C1467B"/>
    <w:rsid w:val="00ED2253"/>
    <w:rsid w:val="00F17C46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0F315A6134F51B691393EDBF2EDBB">
    <w:name w:val="E1F0F315A6134F51B691393EDBF2EDBB"/>
  </w:style>
  <w:style w:type="paragraph" w:customStyle="1" w:styleId="F174A845D75A40F6BAA5BA87BEF1A987">
    <w:name w:val="F174A845D75A40F6BAA5BA87BEF1A987"/>
  </w:style>
  <w:style w:type="paragraph" w:customStyle="1" w:styleId="76FD424288ED40779D2B8CCA7B07BB1D">
    <w:name w:val="76FD424288ED40779D2B8CCA7B07BB1D"/>
  </w:style>
  <w:style w:type="paragraph" w:customStyle="1" w:styleId="FEBE31D7BEA54EF392652F5189B72C67">
    <w:name w:val="FEBE31D7BEA54EF392652F5189B72C67"/>
  </w:style>
  <w:style w:type="paragraph" w:customStyle="1" w:styleId="CC4702F02307416BAB5B81412A1A9914">
    <w:name w:val="CC4702F02307416BAB5B81412A1A9914"/>
  </w:style>
  <w:style w:type="paragraph" w:customStyle="1" w:styleId="62D97A72ECDE473DBF3DC0E29360113C">
    <w:name w:val="62D97A72ECDE473DBF3DC0E29360113C"/>
  </w:style>
  <w:style w:type="paragraph" w:customStyle="1" w:styleId="905B43FB97754015A3F1A59B64B0932C">
    <w:name w:val="905B43FB97754015A3F1A59B64B0932C"/>
  </w:style>
  <w:style w:type="paragraph" w:customStyle="1" w:styleId="723DD9FB112A4E469125065E9FC94AAE">
    <w:name w:val="723DD9FB112A4E469125065E9FC94AAE"/>
    <w:rsid w:val="000578F4"/>
  </w:style>
  <w:style w:type="paragraph" w:customStyle="1" w:styleId="725676C315DD4B5A8D7D707AFEECACFB">
    <w:name w:val="725676C315DD4B5A8D7D707AFEECACFB"/>
    <w:rsid w:val="000578F4"/>
  </w:style>
  <w:style w:type="paragraph" w:customStyle="1" w:styleId="543EC31381C340848D8F0999B9DB524B">
    <w:name w:val="543EC31381C340848D8F0999B9DB524B"/>
    <w:rsid w:val="000578F4"/>
  </w:style>
  <w:style w:type="paragraph" w:customStyle="1" w:styleId="C85684488E7D4C979E8EC245D5871747">
    <w:name w:val="C85684488E7D4C979E8EC245D5871747"/>
    <w:rsid w:val="000578F4"/>
  </w:style>
  <w:style w:type="paragraph" w:customStyle="1" w:styleId="3EC59791C1004BC6A14262359C5C65FC">
    <w:name w:val="3EC59791C1004BC6A14262359C5C65FC"/>
    <w:rsid w:val="000578F4"/>
  </w:style>
  <w:style w:type="paragraph" w:customStyle="1" w:styleId="3ABD068805634230B5F20D1DC9F4B6F6">
    <w:name w:val="3ABD068805634230B5F20D1DC9F4B6F6"/>
    <w:rsid w:val="000578F4"/>
  </w:style>
  <w:style w:type="paragraph" w:customStyle="1" w:styleId="1474FDD83904428AB85CF73D3D0FBD25">
    <w:name w:val="1474FDD83904428AB85CF73D3D0FBD25"/>
    <w:rsid w:val="000578F4"/>
  </w:style>
  <w:style w:type="paragraph" w:customStyle="1" w:styleId="C7519A4BDFC64F32A39B5B7D900FA090">
    <w:name w:val="C7519A4BDFC64F32A39B5B7D900FA090"/>
    <w:rsid w:val="000578F4"/>
  </w:style>
  <w:style w:type="paragraph" w:customStyle="1" w:styleId="DACFAAE97CC14E82817CC0736F40FD4E">
    <w:name w:val="DACFAAE97CC14E82817CC0736F40FD4E"/>
    <w:rsid w:val="000578F4"/>
  </w:style>
  <w:style w:type="paragraph" w:customStyle="1" w:styleId="D9B7D21F46EB49EE834B4ADB5E1D8E27">
    <w:name w:val="D9B7D21F46EB49EE834B4ADB5E1D8E27"/>
    <w:rsid w:val="000578F4"/>
  </w:style>
  <w:style w:type="paragraph" w:customStyle="1" w:styleId="44A1D3A085234480890D7E58FD71374B">
    <w:name w:val="44A1D3A085234480890D7E58FD71374B"/>
    <w:rsid w:val="00057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7392-24B6-4F21-864E-B17398BB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Reardon</dc:creator>
  <cp:keywords/>
  <dc:description/>
  <cp:lastModifiedBy>Petrina Davis</cp:lastModifiedBy>
  <cp:revision>2</cp:revision>
  <cp:lastPrinted>2019-09-26T15:37:00Z</cp:lastPrinted>
  <dcterms:created xsi:type="dcterms:W3CDTF">2019-09-26T16:12:00Z</dcterms:created>
  <dcterms:modified xsi:type="dcterms:W3CDTF">2019-09-26T16:12:00Z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